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kern w:val="0"/>
          <w:sz w:val="10"/>
          <w:szCs w:val="10"/>
        </w:rPr>
      </w:pPr>
      <w:bookmarkStart w:id="0" w:name="_GoBack"/>
      <w:bookmarkEnd w:id="0"/>
      <w:r>
        <w:rPr>
          <w:rFonts w:hint="eastAsi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ascii="仿宋_GB2312" w:eastAsia="仿宋_GB2312"/>
          <w:sz w:val="10"/>
          <w:szCs w:val="10"/>
        </w:rPr>
      </w:pPr>
      <w:r>
        <w:rPr>
          <w:rFonts w:hint="eastAsia"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1225550</wp:posOffset>
                </wp:positionV>
                <wp:extent cx="5609590" cy="889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9590" cy="889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96.5pt;height:0.7pt;width:441.7pt;z-index:251660288;mso-width-relative:page;mso-height-relative:page;" filled="f" stroked="t" coordsize="21600,21600" o:gfxdata="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aqnV1gAAAAkBAAAPAAAAAAAAAAEAIAAAACIAAABkcnMvZG93bnJl&#10;di54bWxQSwECFAAUAAAACACHTuJApzbWKv8BAADyAwAADgAAAAAAAAABACAAAAAlAQAAZHJzL2Uy&#10;b0RvYy54bWxQSwUGAAAAAAYABgBZAQAAlg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1"/>
          <w:w w:val="24"/>
          <w:kern w:val="0"/>
          <w:sz w:val="130"/>
          <w:szCs w:val="130"/>
          <w:fitText w:val="8547" w:id="0"/>
        </w:rPr>
        <w:t>中共广元市住房公积金管理中心党史学习教育领导小</w:t>
      </w:r>
      <w:r>
        <w:rPr>
          <w:rFonts w:hint="eastAsia" w:ascii="方正小标宋简体" w:eastAsia="方正小标宋简体"/>
          <w:color w:val="FF0000"/>
          <w:spacing w:val="1"/>
          <w:w w:val="24"/>
          <w:kern w:val="0"/>
          <w:sz w:val="130"/>
          <w:szCs w:val="130"/>
          <w:fitText w:val="8547" w:id="0"/>
          <w:lang w:eastAsia="zh-CN"/>
        </w:rPr>
        <w:t>组办公</w:t>
      </w:r>
      <w:r>
        <w:rPr>
          <w:rFonts w:hint="eastAsia" w:ascii="方正小标宋简体" w:eastAsia="方正小标宋简体"/>
          <w:color w:val="FF0000"/>
          <w:spacing w:val="134"/>
          <w:w w:val="24"/>
          <w:kern w:val="0"/>
          <w:sz w:val="130"/>
          <w:szCs w:val="130"/>
          <w:fitText w:val="8547" w:id="0"/>
          <w:lang w:eastAsia="zh-CN"/>
        </w:rPr>
        <w:t>室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jc w:val="center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spacing w:val="-45"/>
          <w:kern w:val="0"/>
          <w:sz w:val="44"/>
          <w:szCs w:val="44"/>
          <w:lang w:eastAsia="zh-CN"/>
        </w:rPr>
        <w:t>中共广元市住房公积金管理中心党史学习教育领导小组办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napToGrid w:val="0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spacing w:val="0"/>
          <w:kern w:val="0"/>
          <w:sz w:val="44"/>
          <w:szCs w:val="44"/>
        </w:rPr>
        <w:t>关于党史学习教育党员干部集中学习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spacing w:val="0"/>
          <w:kern w:val="0"/>
          <w:sz w:val="44"/>
          <w:szCs w:val="44"/>
          <w:lang w:eastAsia="zh-CN"/>
        </w:rPr>
        <w:t>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仿宋" w:hAnsi="仿宋" w:eastAsia="仿宋" w:cs="仿宋"/>
          <w:b/>
          <w:snapToGrid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spacing w:val="0"/>
          <w:kern w:val="0"/>
          <w:sz w:val="44"/>
          <w:szCs w:val="44"/>
          <w:lang w:eastAsia="zh-CN"/>
        </w:rPr>
        <w:t>安排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spacing w:val="0"/>
          <w:kern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spacing w:val="-45"/>
          <w:kern w:val="0"/>
          <w:sz w:val="44"/>
          <w:szCs w:val="44"/>
        </w:rPr>
        <w:t>通 知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机关各支部：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根据党史学习教育安排部署，结合实际，现将党员干部集中学习培训相关安排通知如下。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培训内容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发挥“三会一课”功能，立足实际，综合利用理论教育，现场教育以及情景教育、影视教育的优势，精心设计“四个一”教学方式（一堂主题鲜明的革命传统教育理论课、一组生动深刻的现场教学课、一部富有感染力的教学影视片、一次自我塑造的党性分析组织生活会），实现由单一的听到现场看—实地感—内心悟等多种学习感知方式的转变。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培训目的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员干部教育培训是党的事业的重要组成部分,目的是培养造就一批忠诚干净担当的高素质专业化干部队伍，准确理解和贯彻党的路线方针政策，自觉为党的目标任务努力奋斗，不断把新时代中国特色社会主义推向前进。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培训安排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各支部根据人数、培训需求、党员实际情况和“三会一课”安排，将“四个一”内容有机结合，自主定制教学安排。促使每名党员都能接受一次深刻的革命传统教育、党风党纪教育、理想信念教育。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学习重点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习近平《论中国共产党历史》《毛泽东、邓小平、江泽民、胡锦涛关于中国共产党历史论述摘编》《习近平新时代中国特色社会主义思想学习问答》《中国共产党简史》等指定学习材料。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学习《习近平总书记在党史学习教育动员大会上的讲话》《习近平总书记在全国脱贫攻坚总结表彰大会上的讲话》《中国共产党的100年》《中华人民共和国简史》《改革开放简史》《社会主义发展简史》等重要参考材料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习近平总书记其他方面重要讲话精神，省、市重要会议精神和讲话精神。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（一）落实工作责任。各党支部要切实承担起党员教育培训的第一责任，健全制度，及时研究解决工作中存在的问题，全体党员干部要落实责任，分工协作，形成合力，扎实推进，确保教育培训任务落到了实处。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（二）集中培训与个人自学相结合。要做好学习笔记，书写心得体会，不定期对党员学习效果进行检查，既要集中培训，同时又要长期个人自学，把自学列入党员日常行为规范。坚持“学习强国”在线网络学习，及时了解学习情况，掌握学习动态，督促检查学习笔记，按月按时完成学习任务，并受到好的学习效果，以提高党员干部的综合素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理论培训与实践锻炼相结合。提高党员的业务能力，是培训学习的重要目标，要始终坚持把专业知识理论培训与业务能力实践锻炼一起实施，努力实现理论水平和实践能力同步提升，深入分析党员队伍实际状况和党员需求，把党员普遍关注的重点、热点、难点问题结合实际情况进行培训，把学习内容形象化、具体化，增强教育培训的针对性。积极运用信息网络技术、多媒体技术等新手段、新方法，提高教育培训的感染力和吸引力，以增强党组织的凝聚力和战斗力。</w:t>
      </w:r>
    </w:p>
    <w:p>
      <w:pPr>
        <w:spacing w:line="520" w:lineRule="exact"/>
        <w:rPr>
          <w:rFonts w:ascii="仿宋_GB2312" w:hAnsi="黑体" w:eastAsia="仿宋_GB2312" w:cs="方正小标宋简体"/>
          <w:bCs/>
          <w:snapToGrid w:val="0"/>
          <w:kern w:val="0"/>
          <w:sz w:val="32"/>
          <w:szCs w:val="32"/>
        </w:rPr>
      </w:pPr>
    </w:p>
    <w:p>
      <w:pPr>
        <w:spacing w:line="520" w:lineRule="exact"/>
        <w:rPr>
          <w:rFonts w:ascii="仿宋_GB2312" w:hAnsi="黑体" w:eastAsia="仿宋_GB2312" w:cs="方正小标宋简体"/>
          <w:bCs/>
          <w:snapToGrid w:val="0"/>
          <w:kern w:val="0"/>
          <w:sz w:val="32"/>
          <w:szCs w:val="32"/>
        </w:rPr>
      </w:pPr>
    </w:p>
    <w:p>
      <w:pPr>
        <w:spacing w:line="520" w:lineRule="exact"/>
        <w:ind w:firstLine="630"/>
        <w:jc w:val="right"/>
        <w:rPr>
          <w:rFonts w:ascii="仿宋_GB2312" w:hAnsi="黑体" w:eastAsia="仿宋_GB2312" w:cs="方正小标宋简体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黑体" w:eastAsia="仿宋_GB2312" w:cs="方正小标宋简体"/>
          <w:bCs/>
          <w:snapToGrid w:val="0"/>
          <w:spacing w:val="-45"/>
          <w:kern w:val="0"/>
          <w:sz w:val="32"/>
          <w:szCs w:val="32"/>
          <w:lang w:eastAsia="zh-CN"/>
        </w:rPr>
        <w:t>中共广元市住房公积金管理中心</w:t>
      </w:r>
      <w:r>
        <w:rPr>
          <w:rFonts w:hint="eastAsia" w:ascii="仿宋_GB2312" w:hAnsi="黑体" w:eastAsia="仿宋_GB2312" w:cs="方正小标宋简体"/>
          <w:bCs/>
          <w:snapToGrid w:val="0"/>
          <w:spacing w:val="-45"/>
          <w:kern w:val="0"/>
          <w:sz w:val="32"/>
          <w:szCs w:val="32"/>
        </w:rPr>
        <w:t>党史学习教育</w:t>
      </w:r>
      <w:r>
        <w:rPr>
          <w:rFonts w:hint="eastAsia" w:ascii="仿宋_GB2312" w:hAnsi="黑体" w:eastAsia="仿宋_GB2312" w:cs="方正小标宋简体"/>
          <w:bCs/>
          <w:snapToGrid w:val="0"/>
          <w:spacing w:val="-45"/>
          <w:kern w:val="0"/>
          <w:sz w:val="32"/>
          <w:szCs w:val="32"/>
          <w:lang w:eastAsia="zh-CN"/>
        </w:rPr>
        <w:t>领导</w:t>
      </w:r>
      <w:r>
        <w:rPr>
          <w:rFonts w:hint="eastAsia" w:ascii="仿宋_GB2312" w:hAnsi="黑体" w:eastAsia="仿宋_GB2312" w:cs="方正小标宋简体"/>
          <w:bCs/>
          <w:snapToGrid w:val="0"/>
          <w:spacing w:val="-45"/>
          <w:kern w:val="0"/>
          <w:sz w:val="32"/>
          <w:szCs w:val="32"/>
        </w:rPr>
        <w:t>办公室</w:t>
      </w:r>
    </w:p>
    <w:p>
      <w:pPr>
        <w:spacing w:line="520" w:lineRule="exact"/>
        <w:ind w:firstLine="630"/>
        <w:jc w:val="center"/>
        <w:rPr>
          <w:rFonts w:hint="eastAsia" w:ascii="仿宋_GB2312" w:hAnsi="黑体" w:eastAsia="仿宋_GB2312" w:cs="方正小标宋简体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bCs/>
          <w:snapToGrid w:val="0"/>
          <w:kern w:val="0"/>
          <w:sz w:val="32"/>
          <w:szCs w:val="32"/>
          <w:lang w:val="en-US" w:eastAsia="zh-CN"/>
        </w:rPr>
        <w:t xml:space="preserve">                    （党组代章） </w:t>
      </w:r>
    </w:p>
    <w:p>
      <w:pPr>
        <w:spacing w:line="520" w:lineRule="exact"/>
        <w:ind w:firstLine="630"/>
        <w:jc w:val="center"/>
        <w:rPr>
          <w:rFonts w:hint="eastAsia" w:ascii="仿宋_GB2312" w:hAnsi="黑体" w:eastAsia="仿宋_GB2312" w:cs="方正小标宋简体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黑体" w:eastAsia="仿宋_GB2312" w:cs="方正小标宋简体"/>
          <w:bCs/>
          <w:snapToGrid w:val="0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黑体" w:eastAsia="仿宋_GB2312" w:cs="方正小标宋简体"/>
          <w:bCs/>
          <w:snapToGrid w:val="0"/>
          <w:kern w:val="0"/>
          <w:sz w:val="32"/>
          <w:szCs w:val="32"/>
        </w:rPr>
        <w:t>2021年</w:t>
      </w:r>
      <w:r>
        <w:rPr>
          <w:rFonts w:hint="eastAsia" w:ascii="仿宋_GB2312" w:hAnsi="黑体" w:eastAsia="仿宋_GB2312" w:cs="方正小标宋简体"/>
          <w:bCs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方正小标宋简体"/>
          <w:bCs/>
          <w:snapToGrid w:val="0"/>
          <w:kern w:val="0"/>
          <w:sz w:val="32"/>
          <w:szCs w:val="32"/>
        </w:rPr>
        <w:t>月</w:t>
      </w:r>
      <w:r>
        <w:rPr>
          <w:rFonts w:hint="eastAsia" w:ascii="仿宋_GB2312" w:hAnsi="黑体" w:eastAsia="仿宋_GB2312" w:cs="方正小标宋简体"/>
          <w:bCs/>
          <w:snapToGrid w:val="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黑体" w:eastAsia="仿宋_GB2312" w:cs="方正小标宋简体"/>
          <w:bCs/>
          <w:snapToGrid w:val="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650BF"/>
    <w:multiLevelType w:val="singleLevel"/>
    <w:tmpl w:val="6EC650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2858A1"/>
    <w:multiLevelType w:val="singleLevel"/>
    <w:tmpl w:val="7F2858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55"/>
    <w:rsid w:val="00154F59"/>
    <w:rsid w:val="00195C25"/>
    <w:rsid w:val="00246EC6"/>
    <w:rsid w:val="002F22DF"/>
    <w:rsid w:val="003C519C"/>
    <w:rsid w:val="004C5C5B"/>
    <w:rsid w:val="00645BCB"/>
    <w:rsid w:val="006F2095"/>
    <w:rsid w:val="008004F7"/>
    <w:rsid w:val="008728E6"/>
    <w:rsid w:val="008876DA"/>
    <w:rsid w:val="00A6079A"/>
    <w:rsid w:val="00AA7612"/>
    <w:rsid w:val="00AD00B3"/>
    <w:rsid w:val="00B37E6B"/>
    <w:rsid w:val="00BB6555"/>
    <w:rsid w:val="00D7444C"/>
    <w:rsid w:val="00DC1702"/>
    <w:rsid w:val="00FE7F9D"/>
    <w:rsid w:val="106D4D3E"/>
    <w:rsid w:val="327D450C"/>
    <w:rsid w:val="3BC97538"/>
    <w:rsid w:val="3E224873"/>
    <w:rsid w:val="49E3151F"/>
    <w:rsid w:val="5B6E0710"/>
    <w:rsid w:val="5F6022E4"/>
    <w:rsid w:val="60BE3144"/>
    <w:rsid w:val="7585720B"/>
    <w:rsid w:val="7A92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customStyle="1" w:styleId="9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131</Words>
  <Characters>747</Characters>
  <Lines>6</Lines>
  <Paragraphs>1</Paragraphs>
  <TotalTime>2</TotalTime>
  <ScaleCrop>false</ScaleCrop>
  <LinksUpToDate>false</LinksUpToDate>
  <CharactersWithSpaces>877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2021-03-26T09:43:00Z</dcterms:created>
  <dc:creator>china</dc:creator>
  <cp:lastModifiedBy>Administrator</cp:lastModifiedBy>
  <cp:lastPrinted>2021-03-29T07:53:00Z</cp:lastPrinted>
  <dcterms:modified xsi:type="dcterms:W3CDTF">2021-07-26T03:25:47Z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6B7D381A61F14BA5B50D7E8CAE186BBB</vt:lpwstr>
  </property>
</Properties>
</file>